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սեղանի թենիսի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34-րդ տարեդարձին նվիրված դպրոցականների քաղաքային 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ազգային ժողովի գավաթի խաղարկություն Սպորտլանդիա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բակային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օլիմպիադա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2025թ.հանրապետական ռազմամարզական խաղեր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392.54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4.6351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2025.04.04.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սեղանի թենիսի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սեղանի թենիսի մրցաշարի անցկացկացման համար անհրաժեշտ է մասնակիցներին ապահովել որակյալ թենիսի գնդաթիներով՝նվազագույնը 8 զույգ՝ որն իր մեջ ներառում է նվազագույնը 2 գնդաթի և 2 գնդակ, սպորտային համազգեստներով՝ նվազագույնը 8 լրակազմ /երկարաթև մարզաշապիկ մեջքին գրված Նորք-Մարաշ/բամբակյա/,տաբատ/։  Համաձայն կանոնադրությամբ նշված ժամանակացույցի` ապահովել տրանսպորտային ծառայություններով: Համայնքային փուլին ապահովել պատվոգրերով և գավաթներով։ Մարզիկներին ապահովել շշալցված ջրով /0,5լ նվազագույնը 12 հատ / և չոր կերակուրով՝ մասնակիցների քանակին համապատասխան / կրուասան, կոնֆետներ և այլ թխվածքաբլիթներ/։ Կազմակերպչական բոլոր հարցերը  համաձայնեցնել վ/շ-ի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34-րդ տարեդարձին նվիրված դպրոցականների քաղաքային 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Մրցումներն անցկացվում են վոլեյբոլ, բասկետբոլ, սեղանի  թենիս,  բազկամարտ, աթլետիկա և ֆուտզալ մարզաձևերից:   Միջոցառման անցկացման համար անհրաժեշտ է ապահովել՝  տեխնիկական գույք՝ գնդակներ՝ վոլեյբոլի /նվազագույնը 5 հատ/, բասկետբոլի /նվազագույնը 5 հատ, չափը՝ 5,6,7/, ֆուտզալի /նվազագույնը 5 հատ, չափը՝ 4, 5/, թենիսի գնդաթի նվազագույնը 8 զույգ՝ որն իր մեջ ներառում է նվազագույնը 2 գնդաթի և 2 գնդակ:  Յուրաքանչյուր մարզաձևի մրցումների համար պետք է ապահովել մարզիկներին որակյալ սպորտային համազգեստներով մեջքին գրված Նորք-Մարաշ՝ նվազագույնը 120 հատ` չափսը , գույնը և որակը ճշտել մարզիկների ցուցակների կազմումից հետո վարչական շրջանի կրթության բաժնից։ Մարզիկներին ապահովել շշալցված ջրով /0,5լ նվազագույնը 200 հատ / և չոր կերակուրով / կրուասան, կոնֆետներ և այլ թխվածքաբլիթներ մարզիկների քանակին համապատասխան/։  Բժշկական և բուժքույրական ծառայություններ միջոցառման ընթացքում՝ անհրաժեշտ դեղորայքով /բժշկական սպիրտ, բամբակ, յոդ, վնասվածքի սառեցման միջոց/: Համաձայն կանոնադրությամբ նշված ժամանակացույցի` ապահովել տրանսպորտային ծառայություններով /միկրոավտոբուս 17 տեղ/: Միջոցառման կազմակերպումը անհրաժեշտ է նախապես համաձայնեցնել վարչական շրջանի աշխատակազմի կրթության, մշակույթի և սպորտի բաժնի հետ: Համայնքային փուլին ապահովել պատվոգրերով և գավաթներով։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ազգային ժողովի գավաթի խաղարկություն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Մրցումներին  մասնակցում են վարչական շրջանի հանրակրթական դպրոցների 1-6-րդ դասարանների թիմերը: Մրցումներն իրենց մեջ ներառում են վազք, թենիսի գնդակի նետում, հեռացատկ, ձգումներ, փոխանցումավազք:  Շրջանային փուլի հաղթողները մասնակցում են քաղաքային փուլին: 
Միջոցառման կազմակերպման համար անհրաժեշտ է մասնակիցներին ապահովել որակյալ բամբակյա մարզահագուստով՝ մեջքին գրված Նորք-Մարաշ նվազագույնը 40 հատ /չափսը և գույնը ճշտել մարզիկների ցուցակների կազմումից հետո վարչական շրջանի աշխատակազմի կրթության, մշակույթի և սպորտի բաժնի հետ/։ Անհրաժեշտ է ավապովել մարմնամարզական օղակներ՝ 8 հատ, պարկ ցատկումների համար նվազագույնը 4 հատ (պարկի երկարությունը՝ 130 սմ, լայնությունը՝ 60 սմ.),  կանգնակներ (բուլավաներ)(30-50 սմ բարձրությամբ)՝  նվազագույնը 8 հատ, փոքր օղակներ (օղակի տրամագծի չափը՝ 25-30 սմ)՝ նվազագույնը 10 հատ բուլավաների մեջ գցելու համար, Օլիմպիական խաղերի խորհրդանիշը հավաքելու ցուցատախտակ օղակներով (օղակի տրամագծի չափը՝ 30 սմ, (վահանակի չափսն է` 110 սմ x 65 սմ, 65 սմ բարձրությամբ)՝ նվազագույնը 4 հատ, պարկեր (պարկի երկարությունը՝ 3 մետր, պարկի տրամագիծը՝ 1 մետր), նվազագույնը 4 հատ 2-3 մետր, ներքնակ նվազագույնը 2 հատ։ Մրցավար, բժշկական և բուժքույրական ծառայություններ միջոցառման ընթացքում՝ անհրաժեշտ դեղորայքով /բժշկական սպիրտ, բամբակ, յոդ, վնասվածքի սառեցման միջոց/: Համաձայն կանոնադրությամբ նշված ժամանակացույցի` ապահովել տրանսպորտային ծառայություններով /միկրոավտոբուս 20 տեղ/, շշալցված ջրով /0,5լ նվազագույնը 30  հատ/ և չոր կերակուրով ըստ մասնակիցների քանակի/ կրուասան, կոնֆետներ և այլ թխվածքաբլիթներ/:Համայնքային փուլին ապահովել պատվոգրերով և գավաթներով։ Միջոցառման կազմակերպումն անհրաժեշտ է նախապես համաձայնեցնել վարչական շրջանի աշխատակազմի կրթության, մշակույթի և սպորտի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մարզամշակույթային միջոցառում: Անցակացվում են կանոնակարգով նախատեսված շարժական խաղեր, մրցավարների օգնությամբ: Մասնակցում են վարչական շրջանի թվով 4 մանկապարտեզի սաները: Յուրաքանչյուր մանկապարտեզից 10 երեխա: Մրցումներում ներառված են փոխանցումավազք, հեռացատկ, ծանրացված գնդակի նետում, պարանի ձգում, մեկ կատարում/երգ,պար կամ ասմունք/:  Միջոցառման կազմակերպման համար անհրաժեշտ է ապահովել օղակներ նվազագույնը 8 հատ, գնդակներ նվազագույնը 8 հատ /փոքր գնդակ/, նվազագույնը 4 հատ բասկետբոլի գնդակ, պարաններ նվազագույնը 8 հատ, մարզահագուստ նվազագույնը 10 հատ մերքին գրված Նորք-Մարաշ։  Չափսը և գույնը նախապես համաձայնեցնել վարչական շրջանի աշխատակազմի կրթության, մշակույթի և սպորտի բաժնի հետ։ Պատվոգրեր 4 հատ, գավաթներ 4 հատ /չափսերը՝ 1 հատ մեծ, 1 հատ միջին, 2 փոքր/։ Հաղթող թիմին համաձայն կանոնադրությամբ նշված ժամանակացույցի` ապահովել տրանսպորտային ծառայություններով /միկրոավտոբուս 20 տեղ/: Միջոցառման կազմակերպումն անհրաժեշտ է նախապես համաձայնեցնել վարչական շրջանի աշխատակազմի կրթության, մշակույթի և սպորտի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բակային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Բակային խաղերին մասնակցում են վարչական շրջանի դպրոցների հավաքական թիմերը:  Ներառում է  ֆուտբոլ, վոլեյբոլ, բասկետբոլ, հանդբոլ մարզաձևերը: Միջոցառման անցկացման համար անհրաժեշտ է տեխնիկական գույք գնդակներ՝ նվազագույնը 5 հատ վոլեյբոլի, բասկետբոլի / չափը՝ 5,6,7/, հանդբոլի /տրամագիծ՝ 54-56 սմ, կշիռ՝ 325-375 գ/, ֆուտբոլի / չափը՝  5/։  ֆուտբոլի դարպասի որակյալ ցանց նվազագույնը 2 հատ:   Յուրաքանչյուր մարզաձևի մրցումների համար անհրաժեշտ են  մրցավարներ։  Բժշկական և բուժքույրական ծառայություններ միջոցառման ընթացքում՝ անհրաժեշտ դեղորայքով /բժշկական սպիրտ, բամբակ, յոդ, վնասվածքի սառեցման միջոց/։ Ապահովել համապատասխան մարզական համազգեստով նվազագույնը 60 հատ / համազգեստի վրա նշված լինեն դպրոցների անունները, 4 տարբեր գույների, բամբակյա, չափսը և գույնը ճշտել մարզիկների ցուցակների կազմումից հետո վարչական շրջանի աշխատակազմի կրթության, մշակույթի և սպորտի բաժնի հետ/, շշալցված ջրով /նվազագույնը 0,5լ 300 հատ/: Հաղթող թիմերին պարգևատրել գավաթներով՝ նվազագույնը / 4 հատ մեծ գավաթ, 4 հատ միջին, 4 հատ փոքր/, պատվոգրերով նվազագույնը 60 հատ։ Միջոցառման կազմակերպումն անհրաժեշտ է նախապես համաձայնեցնել վարչական շրջանի աշխատակազմի կրթության, մշակույթի և սպորտի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օլիմպիադա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օլիմպիադայի անցկացման վայրն է Նորք-Մարաշի շախմատի մարզադպրոցը:  Մրցումներին մասնակցելու են Նորք-Մարաշ վարչական շրջանի հանրակրթական դպրոցներից նվազագույնը /20 հոգի/: Մասնակիցներին հարկավոր է ապահովել շշալցված ջրով /նվազագույնը 0,5լ  30 հատ/, մրցավար: Կազմակերպել առաջնության մրցանակակիրների պարգևատրում՝ նախապես համաձայնեցված նվազագույնը 4 հատ գավաթ/1 մեծ, 1 միջին, 2 փոքր/,  առավելագույնը 24  հատ պատվոգրերով: Նվերներ մասնակիցներին ըստ մասնակիցների քանակի  /քարտեզ, շախմատ, զարգացնող խաղեր, հանրագիտարաններ, պատմվածքներ, գրքեր/ թղթե սպիտակ տոպրակներով։ Միջոցառման կազմակերպումն անհրաժեշտ է նախապես համաձայնեցնել վարչական շրջանի աշխատակազմի կրթության, մշակույթի և սպորտի բաժնի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2025թ.հանրապետական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Շրջանային փուլին մասնակցում են վարչական շրջանի բոլոր հիմնական և ավագ դպրոցների աշակերտները: Միջոցառման անցկացման վայրը համաձայնեցնել կրթության, մշակությի և սպորտի բաժնի աշխատակիցների հետ։ Միջոցառման համար անհրաժեշտ է ապահովել մրցավարներ, բժշկական և բուժքույրական ծառայություններ միջոցառման ընթացքում՝ անհրաժեշտ դեղորայքով /բժշկական սպիրտ, բամբակ, յոդ, վնասվածքի սառեցման միջոց/: Ռազմամարզական խաղերի քաղաքային փուլին մասնակցում են վարչական շրջանում հաղթող դպրոցի թիմը:Համաձայն կանոնադրությամբ նշված ժամանակացույցի` ապահովել տրանսպորտային ծառայություններով /միկրոավտոբուս 17 տեղանոց/:Միջոցառման ընթացքում մարզիկներին ապահովել շշալցված ջրով /նվազագույնը 0,5լ 60 հատ/, կրակելու փամփուշտ/նվազագույնը 8 տուփ/, սնունդ մասնակիցնեի թվով նվազագույնը 70 անձի համար   / չոր կերակուրով ` կրուասան, կոնֆետներ և այլ թխվածքաբլիթներ/։ Համայնքային փուլին ապահովել պատվոգրերով և գավաթներով։ Մարզահագուստ նվազագույնը 10 հատ զինվորական մեջքին գրված Նորք-Մարաշ։
Միջոցառման կազմակերպումը անհրաժեշտ է նախապես համաձայնեցնել վարչական շրջանի աշխատակազմի կրթության, մշակույթի և սպորտի բաժնի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2025  թվականի մայիսը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2025  թվականի նոյեմբերի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2025  թվականի հունիսի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2025  թվականի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2025  թվականի օգոստոսի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2025  թվականի հոկտեմբերի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 հետո  մինչև 2025  թվականի հոկտեմբեր 30-ը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սեղանի թենիսի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34-րդ տարեդարձին նվիրված դպրոցականների քաղաքային 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ազգային ժողովի գավաթի խաղարկություն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բակային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օլիմպիադա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երիտասարդների  2025թ.հանրապետական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